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 w:after="313" w:afterLines="100" w:afterAutospacing="0" w:line="5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关于开展202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  <w:lang w:eastAsia="zh-CN"/>
        </w:rPr>
        <w:t>未来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eastAsia="zh-CN"/>
        </w:rPr>
        <w:t>奖学金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评定工作的通知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为激励学生勤奋学习、刻苦钻研、奋发向上、全面发展，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根据《湖南省天心未来教育基金会奖学金评审管理办法》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决定开展202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学金评定工作，现将具体事宜通知如下：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以长郡教育集团所属中小学校为主体，并面向全省中小学校。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二、等级设置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奖学金设一、二、三等奖，奖励标准分别为3000元、2000元、1000元。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奖学金</w:t>
      </w:r>
      <w:r>
        <w:rPr>
          <w:rFonts w:hint="eastAsia" w:ascii="黑体" w:hAnsi="黑体" w:eastAsia="黑体" w:cs="黑体"/>
          <w:sz w:val="32"/>
          <w:szCs w:val="32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一等</w:t>
      </w:r>
      <w:r>
        <w:rPr>
          <w:rFonts w:hint="eastAsia" w:ascii="仿宋" w:hAnsi="仿宋" w:eastAsia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10人，二等奖学金40人，三等奖学金40人。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1、</w:t>
      </w:r>
      <w:r>
        <w:rPr>
          <w:rFonts w:hint="eastAsia" w:ascii="仿宋" w:hAnsi="仿宋" w:eastAsia="仿宋"/>
          <w:sz w:val="32"/>
          <w:szCs w:val="32"/>
        </w:rPr>
        <w:t>热爱社会主义祖国，拥护中国共产党的领导；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/>
          <w:sz w:val="32"/>
          <w:szCs w:val="32"/>
        </w:rPr>
        <w:t>遵守宪法和法律，遵守学校规章制度；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3、</w:t>
      </w:r>
      <w:r>
        <w:rPr>
          <w:rFonts w:hint="eastAsia" w:ascii="仿宋" w:hAnsi="仿宋" w:eastAsia="仿宋"/>
          <w:sz w:val="32"/>
          <w:szCs w:val="32"/>
        </w:rPr>
        <w:t>诚实守信，道德品质优良，恪守学生规范；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具有远大的志向和勇于探索的创新精神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学习成绩优异，发展潜力突出。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学生本人提出申请：由学生个人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根据申请条件，</w:t>
      </w:r>
      <w:r>
        <w:rPr>
          <w:rFonts w:hint="eastAsia" w:ascii="仿宋" w:hAnsi="仿宋" w:eastAsia="仿宋"/>
          <w:sz w:val="32"/>
          <w:szCs w:val="32"/>
        </w:rPr>
        <w:t>填写《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</w:rPr>
        <w:t>未来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表》</w:t>
      </w:r>
      <w:r>
        <w:rPr>
          <w:rFonts w:hint="eastAsia" w:ascii="仿宋" w:hAnsi="仿宋" w:eastAsia="仿宋"/>
          <w:sz w:val="32"/>
          <w:szCs w:val="32"/>
          <w:lang w:eastAsia="zh-CN"/>
        </w:rPr>
        <w:t>，并提供相应佐证材料，向所在学校提交申请。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、学校审核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由所在学校班级、年级</w:t>
      </w:r>
      <w:r>
        <w:rPr>
          <w:rFonts w:hint="eastAsia" w:ascii="仿宋" w:hAnsi="仿宋" w:eastAsia="仿宋"/>
          <w:sz w:val="32"/>
          <w:szCs w:val="32"/>
        </w:rPr>
        <w:t>进行资格审查，</w:t>
      </w:r>
      <w:r>
        <w:rPr>
          <w:rFonts w:hint="eastAsia" w:ascii="仿宋" w:hAnsi="仿宋" w:eastAsia="仿宋"/>
          <w:sz w:val="32"/>
          <w:szCs w:val="32"/>
          <w:lang w:eastAsia="zh-CN"/>
        </w:rPr>
        <w:t>报所在学校进行初评，每所申报学校将初评通过名单（不超过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/>
          <w:sz w:val="32"/>
          <w:szCs w:val="32"/>
          <w:lang w:eastAsia="zh-CN"/>
        </w:rPr>
        <w:t>）按排序上报基金会秘书处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3、基金会审批：召开基金会理事会进行评审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将通过审批的学生名单在</w:t>
      </w:r>
      <w:r>
        <w:rPr>
          <w:rFonts w:hint="eastAsia" w:ascii="仿宋" w:hAnsi="仿宋" w:eastAsia="仿宋"/>
          <w:sz w:val="32"/>
          <w:szCs w:val="32"/>
          <w:lang w:eastAsia="zh-CN"/>
        </w:rPr>
        <w:t>所在学</w:t>
      </w:r>
      <w:r>
        <w:rPr>
          <w:rFonts w:hint="eastAsia" w:ascii="仿宋" w:hAnsi="仿宋" w:eastAsia="仿宋"/>
          <w:sz w:val="32"/>
          <w:szCs w:val="32"/>
        </w:rPr>
        <w:t>校公示3天，无异议后发放</w:t>
      </w:r>
      <w:r>
        <w:rPr>
          <w:rFonts w:hint="eastAsia" w:ascii="仿宋" w:hAnsi="仿宋" w:eastAsia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hint="eastAsia" w:ascii="仿宋" w:hAnsi="仿宋" w:eastAsia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日前将本单位《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学金申请表》（纸质版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和电子版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《XX</w:t>
      </w: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学金学生汇总名单》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电子版和纸质版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）及相应佐证材料</w:t>
      </w:r>
      <w:r>
        <w:rPr>
          <w:rFonts w:hint="eastAsia" w:ascii="仿宋" w:hAnsi="仿宋" w:eastAsia="仿宋"/>
          <w:sz w:val="32"/>
          <w:szCs w:val="32"/>
        </w:rPr>
        <w:t>报送至</w:t>
      </w:r>
      <w:r>
        <w:rPr>
          <w:rFonts w:hint="eastAsia" w:ascii="仿宋" w:hAnsi="仿宋" w:eastAsia="仿宋"/>
          <w:sz w:val="32"/>
          <w:szCs w:val="32"/>
          <w:lang w:eastAsia="zh-CN"/>
        </w:rPr>
        <w:t>未来基金会秘书处</w:t>
      </w:r>
      <w:r>
        <w:rPr>
          <w:rFonts w:hint="eastAsia" w:ascii="仿宋" w:hAnsi="仿宋" w:eastAsia="仿宋"/>
          <w:sz w:val="32"/>
          <w:szCs w:val="32"/>
        </w:rPr>
        <w:t>。电子版发送至邮箱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eastAsia="zh-CN"/>
        </w:rPr>
        <w:t>寻老师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15873172422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"mailto:304460765@qq.com"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304460765@qq.com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学金评定和发放过程中要遵循公平、公正、公开的原则。对所有举报的违规违纪行为，</w:t>
      </w:r>
      <w:r>
        <w:rPr>
          <w:rFonts w:hint="eastAsia" w:ascii="仿宋" w:hAnsi="仿宋" w:eastAsia="仿宋"/>
          <w:sz w:val="32"/>
          <w:szCs w:val="32"/>
          <w:lang w:eastAsia="zh-CN"/>
        </w:rPr>
        <w:t>相关学校要</w:t>
      </w:r>
      <w:r>
        <w:rPr>
          <w:rFonts w:hint="eastAsia" w:ascii="仿宋" w:hAnsi="仿宋" w:eastAsia="仿宋"/>
          <w:sz w:val="32"/>
          <w:szCs w:val="32"/>
        </w:rPr>
        <w:t>仔细核查，对于经查属实的将严肃处理。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各申报</w:t>
      </w:r>
      <w:r>
        <w:rPr>
          <w:rFonts w:hint="eastAsia" w:ascii="仿宋" w:hAnsi="仿宋" w:eastAsia="仿宋"/>
          <w:sz w:val="32"/>
          <w:szCs w:val="32"/>
        </w:rPr>
        <w:t>学校要严格按照规定的程序和要求，认真做好未来奖学金的评审和发放工作，确保未来奖学金用于奖励特别优秀的学生。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学金学生汇总名单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34925</wp:posOffset>
            </wp:positionV>
            <wp:extent cx="1367790" cy="1367790"/>
            <wp:effectExtent l="0" t="0" r="3810" b="3810"/>
            <wp:wrapNone/>
            <wp:docPr id="7" name="图片 7" descr="8299db4f78309cca177d3d62638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99db4f78309cca177d3d626386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0" w:firstLineChars="18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2023年10月13日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7750175</wp:posOffset>
            </wp:positionH>
            <wp:positionV relativeFrom="paragraph">
              <wp:posOffset>86360</wp:posOffset>
            </wp:positionV>
            <wp:extent cx="1367790" cy="1367790"/>
            <wp:effectExtent l="0" t="0" r="3810" b="3810"/>
            <wp:wrapNone/>
            <wp:docPr id="1" name="图片 1" descr="8299db4f78309cca177d3d62638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99db4f78309cca177d3d626386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80645</wp:posOffset>
            </wp:positionV>
            <wp:extent cx="6162675" cy="79375"/>
            <wp:effectExtent l="0" t="0" r="9525" b="15875"/>
            <wp:wrapNone/>
            <wp:docPr id="4" name="图片 4" descr="d758107a019f63a69ff8005f14d38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58107a019f63a69ff8005f14d38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学金申请表</w:t>
      </w:r>
    </w:p>
    <w:tbl>
      <w:tblPr>
        <w:tblStyle w:val="4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10"/>
        <w:gridCol w:w="1560"/>
        <w:gridCol w:w="1320"/>
        <w:gridCol w:w="1365"/>
        <w:gridCol w:w="1515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未来奖学金申请表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所在学校及班级</w:t>
            </w:r>
          </w:p>
        </w:tc>
        <w:tc>
          <w:tcPr>
            <w:tcW w:w="5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8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成绩排名：</w:t>
            </w:r>
            <w:r>
              <w:rPr>
                <w:rStyle w:val="12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（名次/总人数）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上学期间主要获奖情况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56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申请人签字：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学校审核</w:t>
            </w:r>
          </w:p>
        </w:tc>
        <w:tc>
          <w:tcPr>
            <w:tcW w:w="856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年级组意见：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主管学生工作领导意见：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理事会审批</w:t>
            </w:r>
          </w:p>
        </w:tc>
        <w:tc>
          <w:tcPr>
            <w:tcW w:w="856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未来奖学金</w:t>
      </w:r>
      <w:r>
        <w:rPr>
          <w:rFonts w:hint="eastAsia" w:ascii="仿宋" w:hAnsi="仿宋" w:eastAsia="仿宋"/>
          <w:sz w:val="32"/>
          <w:szCs w:val="32"/>
        </w:rPr>
        <w:t>学生汇总名单</w:t>
      </w:r>
    </w:p>
    <w:tbl>
      <w:tblPr>
        <w:tblStyle w:val="4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7"/>
        <w:gridCol w:w="1428"/>
        <w:gridCol w:w="2914"/>
        <w:gridCol w:w="1779"/>
        <w:gridCol w:w="2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2023年未来奖学金学生汇总名单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8433" w:hanging="8433" w:hangingChars="35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申报学校：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主管学生工作领导签字：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（学校公章）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银行卡号及开户行信息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班级/年级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10"/>
      </w:pPr>
      <w:r>
        <w:t>窗体底端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6D66CF8"/>
    <w:rsid w:val="0877161B"/>
    <w:rsid w:val="097E7576"/>
    <w:rsid w:val="099D6CD7"/>
    <w:rsid w:val="0A0F3741"/>
    <w:rsid w:val="0BCB1540"/>
    <w:rsid w:val="0CAB4ED9"/>
    <w:rsid w:val="0DF940F4"/>
    <w:rsid w:val="0E5A53DD"/>
    <w:rsid w:val="15A54FCB"/>
    <w:rsid w:val="1F870387"/>
    <w:rsid w:val="27C72253"/>
    <w:rsid w:val="2B3914DB"/>
    <w:rsid w:val="32BE7DC4"/>
    <w:rsid w:val="342C27F6"/>
    <w:rsid w:val="35183867"/>
    <w:rsid w:val="37F05F77"/>
    <w:rsid w:val="38B6560F"/>
    <w:rsid w:val="39D143CF"/>
    <w:rsid w:val="41554FD3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64201996"/>
    <w:rsid w:val="649F1039"/>
    <w:rsid w:val="64F65936"/>
    <w:rsid w:val="6A204016"/>
    <w:rsid w:val="6C0601B7"/>
    <w:rsid w:val="71414B29"/>
    <w:rsid w:val="71653FFE"/>
    <w:rsid w:val="77AD29F3"/>
    <w:rsid w:val="7D3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1041</Words>
  <Characters>1119</Characters>
  <Lines>5</Lines>
  <Paragraphs>1</Paragraphs>
  <TotalTime>3</TotalTime>
  <ScaleCrop>false</ScaleCrop>
  <LinksUpToDate>false</LinksUpToDate>
  <CharactersWithSpaces>1294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webUser</cp:lastModifiedBy>
  <dcterms:modified xsi:type="dcterms:W3CDTF">2023-10-13T01:22:04Z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F529D04996484C399347128E7188DE62</vt:lpwstr>
  </property>
</Properties>
</file>